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0EE72">
      <w:pPr>
        <w:spacing w:after="0" w:line="259" w:lineRule="auto"/>
        <w:ind w:left="79" w:right="-740" w:firstLine="0"/>
        <w:jc w:val="left"/>
      </w:pPr>
    </w:p>
    <w:p w14:paraId="78A2493F">
      <w:pPr>
        <w:spacing w:after="16" w:line="270" w:lineRule="auto"/>
        <w:ind w:left="1137" w:right="564"/>
        <w:jc w:val="center"/>
      </w:pPr>
      <w:r>
        <w:rPr>
          <w:b/>
        </w:rPr>
        <w:t xml:space="preserve">Пояснительная записка </w:t>
      </w:r>
    </w:p>
    <w:p w14:paraId="23871441">
      <w:pPr>
        <w:spacing w:after="16" w:line="270" w:lineRule="auto"/>
        <w:ind w:left="1137" w:right="425"/>
        <w:jc w:val="center"/>
        <w:rPr>
          <w:b/>
        </w:rPr>
      </w:pPr>
      <w:r>
        <w:rPr>
          <w:b/>
        </w:rPr>
        <w:t>к календарному  графику МБДОУ «Красносельский детский сад «Рябинушка»</w:t>
      </w:r>
    </w:p>
    <w:p w14:paraId="702ABB2B">
      <w:pPr>
        <w:spacing w:after="16" w:line="270" w:lineRule="auto"/>
        <w:ind w:left="1137" w:right="425"/>
        <w:jc w:val="center"/>
      </w:pPr>
      <w:r>
        <w:rPr>
          <w:b/>
        </w:rPr>
        <w:t xml:space="preserve">  на 202</w:t>
      </w:r>
      <w:r>
        <w:rPr>
          <w:rFonts w:hint="default"/>
          <w:b/>
          <w:lang w:val="ru-RU"/>
        </w:rPr>
        <w:t>5</w:t>
      </w:r>
      <w:r>
        <w:rPr>
          <w:b/>
        </w:rPr>
        <w:t xml:space="preserve"> – 202</w:t>
      </w:r>
      <w:r>
        <w:rPr>
          <w:rFonts w:hint="default"/>
          <w:b/>
          <w:lang w:val="ru-RU"/>
        </w:rPr>
        <w:t>6</w:t>
      </w:r>
      <w:r>
        <w:rPr>
          <w:b/>
        </w:rPr>
        <w:t xml:space="preserve"> учебный год </w:t>
      </w:r>
    </w:p>
    <w:p w14:paraId="7E107441">
      <w:pPr>
        <w:spacing w:after="23" w:line="259" w:lineRule="auto"/>
        <w:ind w:left="1275" w:right="0" w:firstLine="0"/>
        <w:jc w:val="left"/>
      </w:pPr>
    </w:p>
    <w:p w14:paraId="7A2173B4">
      <w:pPr>
        <w:ind w:left="551" w:right="0" w:firstLine="855"/>
      </w:pPr>
      <w:r>
        <w:rPr>
          <w:b/>
        </w:rPr>
        <w:t>Календарный график</w:t>
      </w:r>
      <w:r>
        <w:t xml:space="preserve">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учреждений «Красносельский детский сад «Рябинушка» Высокогорского муниципального района Республики Татарстан» (далее Учреждение). </w:t>
      </w:r>
    </w:p>
    <w:p w14:paraId="7DB0EAE9">
      <w:pPr>
        <w:ind w:left="551" w:right="0" w:firstLine="852"/>
      </w:pPr>
      <w:r>
        <w:t xml:space="preserve">Календарно-образовательный график разработан в соответствии со следующими документами: </w:t>
      </w:r>
    </w:p>
    <w:p w14:paraId="0EA2D1B5">
      <w:pPr>
        <w:ind w:right="0"/>
      </w:pPr>
      <w:r>
        <w:t xml:space="preserve">  - Федеральным законом от 29.12.2012 № 273-ФЗ «Об образовании в Российской Федерации» с изменениями и дополнениями;</w:t>
      </w:r>
    </w:p>
    <w:p w14:paraId="19DD61B9">
      <w:pPr>
        <w:ind w:right="0"/>
      </w:pPr>
    </w:p>
    <w:p w14:paraId="3AB4727E">
      <w:pPr>
        <w:ind w:right="0"/>
      </w:pPr>
      <w:r>
        <w:t xml:space="preserve"> - 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</w:t>
      </w:r>
    </w:p>
    <w:p w14:paraId="6FC45505">
      <w:pPr>
        <w:ind w:right="0"/>
      </w:pPr>
    </w:p>
    <w:p w14:paraId="62663235">
      <w:pPr>
        <w:ind w:right="0"/>
      </w:pPr>
      <w:r>
        <w:t xml:space="preserve"> -   Постановлением Главного государственного санитарного врача РФ от от 28 сентября 2020г.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DF95F2B">
      <w:pPr>
        <w:ind w:right="0"/>
      </w:pPr>
      <w:r>
        <w:t xml:space="preserve"> </w:t>
      </w:r>
    </w:p>
    <w:p w14:paraId="5753FD3B">
      <w:pPr>
        <w:ind w:right="0"/>
      </w:pPr>
      <w:r>
        <w:t xml:space="preserve">  - Постановлением Главного государственного санитарного  врача РФ от 28.01.2021 № 2 “Об утверждении санитарных правил и норм СанПиН 1.2.368521 «Гигиенические нормативы и требования к обеспечению безопасности и (или) безвредности для человека факторов среды обитания»; </w:t>
      </w:r>
    </w:p>
    <w:p w14:paraId="77EF2550">
      <w:pPr>
        <w:ind w:right="0"/>
      </w:pPr>
    </w:p>
    <w:p w14:paraId="0CB1D69C">
      <w:pPr>
        <w:ind w:right="0"/>
      </w:pPr>
      <w:r>
        <w:t xml:space="preserve">  -   Приказом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образования»; </w:t>
      </w:r>
    </w:p>
    <w:p w14:paraId="498EF07A">
      <w:pPr>
        <w:ind w:right="0"/>
      </w:pPr>
    </w:p>
    <w:p w14:paraId="757D037B">
      <w:pPr>
        <w:ind w:right="0"/>
      </w:pPr>
      <w:r>
        <w:t xml:space="preserve">  -    Образовательной программой муниципального бюджетного дошкольного образовательного учреждения «Красносельский детский сад «Рябинушка» Высокогорского муниципального района </w:t>
      </w:r>
    </w:p>
    <w:p w14:paraId="00B1E062">
      <w:pPr>
        <w:ind w:left="551" w:right="0" w:firstLine="0"/>
      </w:pPr>
      <w:r>
        <w:t xml:space="preserve">       Календарно-образовательный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14:paraId="0E21257D">
      <w:pPr>
        <w:ind w:left="551" w:right="0" w:firstLine="0"/>
      </w:pPr>
      <w:r>
        <w:t xml:space="preserve">       Содержание календарно-образовательного графика включает в себя следующее: </w:t>
      </w:r>
    </w:p>
    <w:p w14:paraId="531DA68A">
      <w:pPr>
        <w:ind w:right="0"/>
      </w:pPr>
      <w:r>
        <w:t xml:space="preserve">   - режим работы; </w:t>
      </w:r>
    </w:p>
    <w:p w14:paraId="433A543F">
      <w:pPr>
        <w:ind w:right="0"/>
      </w:pPr>
      <w:r>
        <w:t xml:space="preserve">   - продолжительность учебного года;  </w:t>
      </w:r>
    </w:p>
    <w:p w14:paraId="20E3D56E">
      <w:pPr>
        <w:ind w:right="0"/>
      </w:pPr>
      <w:r>
        <w:t xml:space="preserve">   - сроки проведения каникул, их начало и окончание; - праздничные дни; </w:t>
      </w:r>
    </w:p>
    <w:p w14:paraId="06A47692">
      <w:pPr>
        <w:ind w:right="0"/>
      </w:pPr>
      <w:r>
        <w:t xml:space="preserve">   - работа в летний период. </w:t>
      </w:r>
    </w:p>
    <w:p w14:paraId="646CE534">
      <w:pPr>
        <w:spacing w:after="27" w:line="259" w:lineRule="auto"/>
        <w:ind w:left="1419" w:right="0" w:firstLine="0"/>
      </w:pPr>
    </w:p>
    <w:p w14:paraId="0A3DE1B1">
      <w:pPr>
        <w:ind w:left="551" w:right="0" w:firstLine="0"/>
      </w:pPr>
      <w:r>
        <w:t xml:space="preserve">        Календарно-образовательный график рассматривается педагогическим советом и утверждается приказом заведующего Учреждения до начала учебного года. Все изменения, вносимые в календарно-образовательный график утверждаются приказом заведующего Учреждения и доводятся до всех участников образовательного процесса.    </w:t>
      </w:r>
    </w:p>
    <w:p w14:paraId="73C195EE">
      <w:pPr>
        <w:spacing w:after="0" w:line="259" w:lineRule="auto"/>
        <w:ind w:left="3817" w:right="1340" w:hanging="1256"/>
        <w:jc w:val="center"/>
        <w:rPr>
          <w:b/>
        </w:rPr>
      </w:pPr>
      <w:r>
        <w:rPr>
          <w:b/>
        </w:rPr>
        <w:t>Календарно-образовательный график</w:t>
      </w:r>
    </w:p>
    <w:p w14:paraId="5B6293AE">
      <w:pPr>
        <w:spacing w:after="0" w:line="259" w:lineRule="auto"/>
        <w:ind w:left="3817" w:right="1340" w:hanging="1256"/>
        <w:jc w:val="center"/>
      </w:pPr>
      <w:r>
        <w:rPr>
          <w:b/>
        </w:rPr>
        <w:t>на 202</w:t>
      </w:r>
      <w:r>
        <w:rPr>
          <w:rFonts w:hint="default"/>
          <w:b/>
          <w:lang w:val="ru-RU"/>
        </w:rPr>
        <w:t>5</w:t>
      </w:r>
      <w:r>
        <w:rPr>
          <w:b/>
        </w:rPr>
        <w:t>-202</w:t>
      </w:r>
      <w:r>
        <w:rPr>
          <w:rFonts w:hint="default"/>
          <w:b/>
          <w:lang w:val="ru-RU"/>
        </w:rPr>
        <w:t>6</w:t>
      </w:r>
      <w:r>
        <w:rPr>
          <w:b/>
        </w:rPr>
        <w:t xml:space="preserve"> учебный год</w:t>
      </w:r>
    </w:p>
    <w:tbl>
      <w:tblPr>
        <w:tblStyle w:val="4"/>
        <w:tblW w:w="11326" w:type="dxa"/>
        <w:tblInd w:w="-108" w:type="dxa"/>
        <w:tblLayout w:type="fixed"/>
        <w:tblCellMar>
          <w:top w:w="7" w:type="dxa"/>
          <w:left w:w="19" w:type="dxa"/>
          <w:bottom w:w="8" w:type="dxa"/>
          <w:right w:w="15" w:type="dxa"/>
        </w:tblCellMar>
      </w:tblPr>
      <w:tblGrid>
        <w:gridCol w:w="394"/>
        <w:gridCol w:w="2797"/>
        <w:gridCol w:w="1614"/>
        <w:gridCol w:w="13"/>
        <w:gridCol w:w="1627"/>
        <w:gridCol w:w="61"/>
        <w:gridCol w:w="1559"/>
        <w:gridCol w:w="7"/>
        <w:gridCol w:w="1627"/>
        <w:gridCol w:w="67"/>
        <w:gridCol w:w="1560"/>
      </w:tblGrid>
      <w:tr w14:paraId="13CB9D37">
        <w:tblPrEx>
          <w:tblCellMar>
            <w:top w:w="7" w:type="dxa"/>
            <w:left w:w="19" w:type="dxa"/>
            <w:bottom w:w="8" w:type="dxa"/>
            <w:right w:w="15" w:type="dxa"/>
          </w:tblCellMar>
        </w:tblPrEx>
        <w:trPr>
          <w:trHeight w:val="312" w:hRule="atLeast"/>
        </w:trPr>
        <w:tc>
          <w:tcPr>
            <w:tcW w:w="319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DAF1F">
            <w:pPr>
              <w:spacing w:after="25" w:line="259" w:lineRule="auto"/>
              <w:ind w:left="56" w:right="0" w:firstLine="0"/>
              <w:jc w:val="center"/>
              <w:rPr>
                <w:sz w:val="24"/>
                <w:szCs w:val="24"/>
              </w:rPr>
            </w:pPr>
          </w:p>
          <w:p w14:paraId="53C2B8B8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 </w:t>
            </w:r>
          </w:p>
        </w:tc>
        <w:tc>
          <w:tcPr>
            <w:tcW w:w="81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61620">
            <w:pPr>
              <w:spacing w:after="0" w:line="259" w:lineRule="auto"/>
              <w:ind w:left="0" w:right="1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возрастных групп </w:t>
            </w:r>
          </w:p>
        </w:tc>
      </w:tr>
      <w:tr w14:paraId="297243FC">
        <w:tblPrEx>
          <w:tblCellMar>
            <w:top w:w="7" w:type="dxa"/>
            <w:left w:w="19" w:type="dxa"/>
            <w:bottom w:w="8" w:type="dxa"/>
            <w:right w:w="15" w:type="dxa"/>
          </w:tblCellMar>
        </w:tblPrEx>
        <w:trPr>
          <w:trHeight w:val="1407" w:hRule="atLeast"/>
        </w:trPr>
        <w:tc>
          <w:tcPr>
            <w:tcW w:w="3191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289A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98788">
            <w:pPr>
              <w:spacing w:after="0" w:line="259" w:lineRule="auto"/>
              <w:ind w:left="191" w:right="142" w:firstLine="0"/>
              <w:rPr>
                <w:sz w:val="24"/>
                <w:szCs w:val="24"/>
              </w:rPr>
            </w:pPr>
          </w:p>
          <w:p w14:paraId="6BE3BAE2">
            <w:pPr>
              <w:spacing w:after="0" w:line="259" w:lineRule="auto"/>
              <w:ind w:left="49" w:right="0" w:firstLine="0"/>
              <w:jc w:val="center"/>
              <w:rPr>
                <w:sz w:val="24"/>
                <w:szCs w:val="24"/>
              </w:rPr>
            </w:pPr>
          </w:p>
          <w:p w14:paraId="2404769E">
            <w:pPr>
              <w:spacing w:after="0" w:line="274" w:lineRule="auto"/>
              <w:ind w:left="17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 группа</w:t>
            </w:r>
          </w:p>
          <w:p w14:paraId="417A6164">
            <w:pPr>
              <w:spacing w:after="0" w:line="274" w:lineRule="auto"/>
              <w:ind w:left="17" w:right="0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AD79B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</w:p>
          <w:p w14:paraId="0D21F550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(4-5 лет) </w:t>
            </w:r>
          </w:p>
          <w:p w14:paraId="419F7B17">
            <w:pPr>
              <w:spacing w:after="0" w:line="259" w:lineRule="auto"/>
              <w:ind w:left="49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09EB2">
            <w:pPr>
              <w:spacing w:after="0" w:line="274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группа </w:t>
            </w:r>
          </w:p>
          <w:p w14:paraId="32A4DCC2">
            <w:pPr>
              <w:spacing w:after="0" w:line="259" w:lineRule="auto"/>
              <w:ind w:left="109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(5 – 6 лет) </w:t>
            </w:r>
          </w:p>
        </w:tc>
        <w:tc>
          <w:tcPr>
            <w:tcW w:w="1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1BDC8">
            <w:pPr>
              <w:spacing w:after="0" w:line="274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Татарская разновозрастная группа </w:t>
            </w:r>
          </w:p>
          <w:p w14:paraId="0188FCB7">
            <w:pPr>
              <w:spacing w:after="0" w:line="259" w:lineRule="auto"/>
              <w:ind w:left="0" w:right="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( 2-</w:t>
            </w:r>
            <w:r>
              <w:rPr>
                <w:rFonts w:hint="default"/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 xml:space="preserve"> лет)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44E91">
            <w:pPr>
              <w:spacing w:after="0" w:line="274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группа </w:t>
            </w:r>
          </w:p>
          <w:p w14:paraId="0C981EF7">
            <w:pPr>
              <w:spacing w:after="0" w:line="259" w:lineRule="auto"/>
              <w:ind w:left="0" w:right="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( 6-7 лет) </w:t>
            </w:r>
          </w:p>
        </w:tc>
      </w:tr>
      <w:tr w14:paraId="0F96FE26">
        <w:tblPrEx>
          <w:tblCellMar>
            <w:top w:w="7" w:type="dxa"/>
            <w:left w:w="19" w:type="dxa"/>
            <w:bottom w:w="8" w:type="dxa"/>
            <w:right w:w="15" w:type="dxa"/>
          </w:tblCellMar>
        </w:tblPrEx>
        <w:trPr>
          <w:trHeight w:val="838" w:hRule="atLeast"/>
        </w:trPr>
        <w:tc>
          <w:tcPr>
            <w:tcW w:w="319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0379C">
            <w:pPr>
              <w:spacing w:after="0" w:line="259" w:lineRule="auto"/>
              <w:ind w:left="77" w:right="24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возрастных групп 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F4266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7C00F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B81E5">
            <w:pPr>
              <w:spacing w:after="0" w:line="259" w:lineRule="auto"/>
              <w:ind w:left="0" w:right="4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D6F16">
            <w:pPr>
              <w:spacing w:after="0" w:line="259" w:lineRule="auto"/>
              <w:ind w:left="89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D85FD">
            <w:pPr>
              <w:spacing w:after="0" w:line="259" w:lineRule="auto"/>
              <w:ind w:left="56" w:right="0" w:firstLine="0"/>
              <w:jc w:val="center"/>
              <w:rPr>
                <w:sz w:val="24"/>
                <w:szCs w:val="24"/>
              </w:rPr>
            </w:pPr>
          </w:p>
          <w:p w14:paraId="2A07B849">
            <w:pPr>
              <w:spacing w:after="0" w:line="259" w:lineRule="auto"/>
              <w:ind w:left="0" w:right="4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  <w:p w14:paraId="0D353D3C">
            <w:pPr>
              <w:spacing w:after="0" w:line="259" w:lineRule="auto"/>
              <w:ind w:left="56" w:right="0" w:firstLine="0"/>
              <w:jc w:val="center"/>
              <w:rPr>
                <w:sz w:val="24"/>
                <w:szCs w:val="24"/>
              </w:rPr>
            </w:pPr>
          </w:p>
        </w:tc>
      </w:tr>
      <w:tr w14:paraId="554B8EA7">
        <w:tblPrEx>
          <w:tblCellMar>
            <w:top w:w="7" w:type="dxa"/>
            <w:left w:w="19" w:type="dxa"/>
            <w:bottom w:w="8" w:type="dxa"/>
            <w:right w:w="15" w:type="dxa"/>
          </w:tblCellMar>
        </w:tblPrEx>
        <w:trPr>
          <w:trHeight w:val="343" w:hRule="atLeast"/>
        </w:trPr>
        <w:tc>
          <w:tcPr>
            <w:tcW w:w="3191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1C0A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1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FB427">
            <w:pPr>
              <w:spacing w:after="0" w:line="259" w:lineRule="auto"/>
              <w:ind w:left="0" w:right="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групп</w:t>
            </w:r>
          </w:p>
        </w:tc>
      </w:tr>
      <w:tr w14:paraId="30BA12A6">
        <w:tblPrEx>
          <w:tblCellMar>
            <w:top w:w="7" w:type="dxa"/>
            <w:left w:w="19" w:type="dxa"/>
            <w:bottom w:w="8" w:type="dxa"/>
            <w:right w:w="15" w:type="dxa"/>
          </w:tblCellMar>
        </w:tblPrEx>
        <w:trPr>
          <w:trHeight w:val="432" w:hRule="atLeast"/>
        </w:trPr>
        <w:tc>
          <w:tcPr>
            <w:tcW w:w="3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1EC08">
            <w:pPr>
              <w:spacing w:after="0" w:line="259" w:lineRule="auto"/>
              <w:ind w:left="0" w:right="5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Начало учебного года </w:t>
            </w:r>
          </w:p>
        </w:tc>
        <w:tc>
          <w:tcPr>
            <w:tcW w:w="81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3ABF4F">
            <w:pPr>
              <w:spacing w:after="0" w:line="259" w:lineRule="auto"/>
              <w:ind w:left="0" w:right="9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01.09.202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</w:p>
        </w:tc>
      </w:tr>
      <w:tr w14:paraId="2FFC6098">
        <w:tblPrEx>
          <w:tblCellMar>
            <w:top w:w="7" w:type="dxa"/>
            <w:left w:w="19" w:type="dxa"/>
            <w:bottom w:w="8" w:type="dxa"/>
            <w:right w:w="15" w:type="dxa"/>
          </w:tblCellMar>
        </w:tblPrEx>
        <w:trPr>
          <w:trHeight w:val="413" w:hRule="atLeast"/>
        </w:trPr>
        <w:tc>
          <w:tcPr>
            <w:tcW w:w="3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025CA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Окончание учебного года </w:t>
            </w:r>
          </w:p>
        </w:tc>
        <w:tc>
          <w:tcPr>
            <w:tcW w:w="81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932BE">
            <w:pPr>
              <w:spacing w:after="0" w:line="259" w:lineRule="auto"/>
              <w:ind w:left="0" w:right="9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31.05.202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</w:p>
        </w:tc>
      </w:tr>
      <w:tr w14:paraId="14A7778A">
        <w:tblPrEx>
          <w:tblCellMar>
            <w:top w:w="7" w:type="dxa"/>
            <w:left w:w="19" w:type="dxa"/>
            <w:bottom w:w="8" w:type="dxa"/>
            <w:right w:w="15" w:type="dxa"/>
          </w:tblCellMar>
        </w:tblPrEx>
        <w:trPr>
          <w:trHeight w:val="583" w:hRule="atLeast"/>
        </w:trPr>
        <w:tc>
          <w:tcPr>
            <w:tcW w:w="3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A5926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Продолжительность учебной недели </w:t>
            </w:r>
          </w:p>
        </w:tc>
        <w:tc>
          <w:tcPr>
            <w:tcW w:w="81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93DF7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дней (понедельник – пятница) </w:t>
            </w:r>
          </w:p>
        </w:tc>
      </w:tr>
      <w:tr w14:paraId="0D47081F">
        <w:tblPrEx>
          <w:tblCellMar>
            <w:top w:w="7" w:type="dxa"/>
            <w:left w:w="19" w:type="dxa"/>
            <w:bottom w:w="8" w:type="dxa"/>
            <w:right w:w="15" w:type="dxa"/>
          </w:tblCellMar>
        </w:tblPrEx>
        <w:trPr>
          <w:trHeight w:val="688" w:hRule="atLeast"/>
        </w:trPr>
        <w:tc>
          <w:tcPr>
            <w:tcW w:w="3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265DE">
            <w:pPr>
              <w:spacing w:after="26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Продолжительность </w:t>
            </w:r>
          </w:p>
          <w:p w14:paraId="3B4F54F9">
            <w:pPr>
              <w:spacing w:after="26" w:line="259" w:lineRule="auto"/>
              <w:ind w:left="0" w:right="8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учебного года всего </w:t>
            </w:r>
          </w:p>
          <w:p w14:paraId="69111EFA">
            <w:pPr>
              <w:spacing w:after="0" w:line="259" w:lineRule="auto"/>
              <w:ind w:left="243" w:right="1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5" w:type="dxa"/>
            <w:gridSpan w:val="9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A82959F">
            <w:pPr>
              <w:spacing w:after="0" w:line="259" w:lineRule="auto"/>
              <w:ind w:left="0" w:right="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37 недель </w:t>
            </w:r>
          </w:p>
          <w:p w14:paraId="10B1BE1C">
            <w:pPr>
              <w:spacing w:after="0" w:line="259" w:lineRule="auto"/>
              <w:ind w:left="89" w:right="0" w:firstLine="0"/>
              <w:jc w:val="left"/>
              <w:rPr>
                <w:sz w:val="24"/>
                <w:szCs w:val="24"/>
              </w:rPr>
            </w:pPr>
          </w:p>
        </w:tc>
      </w:tr>
      <w:tr w14:paraId="25A472EE">
        <w:tblPrEx>
          <w:tblCellMar>
            <w:top w:w="7" w:type="dxa"/>
            <w:left w:w="19" w:type="dxa"/>
            <w:bottom w:w="8" w:type="dxa"/>
            <w:right w:w="15" w:type="dxa"/>
          </w:tblCellMar>
        </w:tblPrEx>
        <w:trPr>
          <w:trHeight w:val="583" w:hRule="atLeast"/>
        </w:trPr>
        <w:tc>
          <w:tcPr>
            <w:tcW w:w="3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BD0F2">
            <w:pPr>
              <w:spacing w:after="0" w:line="259" w:lineRule="auto"/>
              <w:ind w:left="425" w:right="430" w:firstLine="461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Летний период  ( каникулярное время) </w:t>
            </w:r>
          </w:p>
        </w:tc>
        <w:tc>
          <w:tcPr>
            <w:tcW w:w="81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B8248">
            <w:pPr>
              <w:spacing w:after="0" w:line="259" w:lineRule="auto"/>
              <w:ind w:left="0" w:right="7" w:firstLine="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 1.06.202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по 31.08.202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</w:p>
        </w:tc>
      </w:tr>
      <w:tr w14:paraId="2B1431DD">
        <w:tblPrEx>
          <w:tblCellMar>
            <w:top w:w="7" w:type="dxa"/>
            <w:left w:w="19" w:type="dxa"/>
            <w:bottom w:w="8" w:type="dxa"/>
            <w:right w:w="15" w:type="dxa"/>
          </w:tblCellMar>
        </w:tblPrEx>
        <w:trPr>
          <w:trHeight w:val="586" w:hRule="atLeast"/>
        </w:trPr>
        <w:tc>
          <w:tcPr>
            <w:tcW w:w="3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39A72">
            <w:pPr>
              <w:spacing w:after="0" w:line="259" w:lineRule="auto"/>
              <w:ind w:left="70" w:right="15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Режим работы ДОУ в учебном году </w:t>
            </w:r>
          </w:p>
        </w:tc>
        <w:tc>
          <w:tcPr>
            <w:tcW w:w="81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0CB56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7.00 – 19.00 </w:t>
            </w:r>
          </w:p>
        </w:tc>
      </w:tr>
      <w:tr w14:paraId="49587E14">
        <w:tblPrEx>
          <w:tblCellMar>
            <w:top w:w="7" w:type="dxa"/>
            <w:left w:w="19" w:type="dxa"/>
            <w:bottom w:w="8" w:type="dxa"/>
            <w:right w:w="15" w:type="dxa"/>
          </w:tblCellMar>
        </w:tblPrEx>
        <w:trPr>
          <w:trHeight w:val="586" w:hRule="atLeast"/>
        </w:trPr>
        <w:tc>
          <w:tcPr>
            <w:tcW w:w="3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899CA2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Режим работы ДОУ в летний оздоровительный период </w:t>
            </w:r>
          </w:p>
        </w:tc>
        <w:tc>
          <w:tcPr>
            <w:tcW w:w="81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D82AA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7.00 – 19.00 </w:t>
            </w:r>
          </w:p>
        </w:tc>
      </w:tr>
      <w:tr w14:paraId="112B9DF4">
        <w:tblPrEx>
          <w:tblCellMar>
            <w:top w:w="7" w:type="dxa"/>
            <w:left w:w="19" w:type="dxa"/>
            <w:bottom w:w="8" w:type="dxa"/>
            <w:right w:w="15" w:type="dxa"/>
          </w:tblCellMar>
        </w:tblPrEx>
        <w:trPr>
          <w:trHeight w:val="586" w:hRule="atLeast"/>
        </w:trPr>
        <w:tc>
          <w:tcPr>
            <w:tcW w:w="3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85041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Регламентирование образовательной деятельности</w:t>
            </w:r>
          </w:p>
        </w:tc>
        <w:tc>
          <w:tcPr>
            <w:tcW w:w="16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42484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минут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4704F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минут</w:t>
            </w:r>
          </w:p>
        </w:tc>
        <w:tc>
          <w:tcPr>
            <w:tcW w:w="1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A4D03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минут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2B915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минут</w:t>
            </w:r>
          </w:p>
        </w:tc>
        <w:tc>
          <w:tcPr>
            <w:tcW w:w="16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9AF0E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минут</w:t>
            </w:r>
          </w:p>
        </w:tc>
      </w:tr>
      <w:tr w14:paraId="12206409">
        <w:tblPrEx>
          <w:tblCellMar>
            <w:top w:w="7" w:type="dxa"/>
            <w:left w:w="19" w:type="dxa"/>
            <w:bottom w:w="8" w:type="dxa"/>
            <w:right w:w="15" w:type="dxa"/>
          </w:tblCellMar>
        </w:tblPrEx>
        <w:trPr>
          <w:trHeight w:val="586" w:hRule="atLeast"/>
        </w:trPr>
        <w:tc>
          <w:tcPr>
            <w:tcW w:w="3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6D5EB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Регламентирование образовательного процесса на один день (кол.од/кол.минут в день)</w:t>
            </w:r>
          </w:p>
        </w:tc>
        <w:tc>
          <w:tcPr>
            <w:tcW w:w="16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07B3B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2/30 минут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46EBB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2/40 минут</w:t>
            </w:r>
          </w:p>
        </w:tc>
        <w:tc>
          <w:tcPr>
            <w:tcW w:w="1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60D1D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2-3/50-75 минут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26664C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/30</w:t>
            </w:r>
            <w:r>
              <w:rPr>
                <w:sz w:val="24"/>
                <w:szCs w:val="24"/>
              </w:rPr>
              <w:t xml:space="preserve"> минут</w:t>
            </w:r>
          </w:p>
          <w:p w14:paraId="230C3F6F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D0396">
            <w:pPr>
              <w:spacing w:after="0" w:line="259" w:lineRule="auto"/>
              <w:ind w:left="0" w:right="9" w:firstLine="120" w:firstLineChars="5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3/30</w:t>
            </w:r>
            <w:r>
              <w:rPr>
                <w:sz w:val="24"/>
                <w:szCs w:val="24"/>
              </w:rPr>
              <w:t xml:space="preserve"> минут</w:t>
            </w:r>
          </w:p>
        </w:tc>
      </w:tr>
      <w:tr w14:paraId="188D16D2">
        <w:tblPrEx>
          <w:tblCellMar>
            <w:top w:w="7" w:type="dxa"/>
            <w:left w:w="19" w:type="dxa"/>
            <w:bottom w:w="8" w:type="dxa"/>
            <w:right w:w="15" w:type="dxa"/>
          </w:tblCellMar>
        </w:tblPrEx>
        <w:trPr>
          <w:trHeight w:val="586" w:hRule="atLeast"/>
        </w:trPr>
        <w:tc>
          <w:tcPr>
            <w:tcW w:w="3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76EDA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Недельная образовательная нагрузка</w:t>
            </w:r>
          </w:p>
        </w:tc>
        <w:tc>
          <w:tcPr>
            <w:tcW w:w="16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4974E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занятий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9D075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занятий</w:t>
            </w:r>
          </w:p>
        </w:tc>
        <w:tc>
          <w:tcPr>
            <w:tcW w:w="1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B8170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 xml:space="preserve"> занятий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32167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 занятий</w:t>
            </w:r>
          </w:p>
        </w:tc>
        <w:tc>
          <w:tcPr>
            <w:tcW w:w="16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1BAC6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 xml:space="preserve"> занятий</w:t>
            </w:r>
          </w:p>
        </w:tc>
      </w:tr>
      <w:tr w14:paraId="63848DF3">
        <w:tblPrEx>
          <w:tblCellMar>
            <w:top w:w="7" w:type="dxa"/>
            <w:left w:w="19" w:type="dxa"/>
            <w:bottom w:w="8" w:type="dxa"/>
            <w:right w:w="15" w:type="dxa"/>
          </w:tblCellMar>
        </w:tblPrEx>
        <w:trPr>
          <w:trHeight w:val="721" w:hRule="atLeast"/>
        </w:trPr>
        <w:tc>
          <w:tcPr>
            <w:tcW w:w="3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8A4D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59485">
            <w:pPr>
              <w:spacing w:after="0" w:line="259" w:lineRule="auto"/>
              <w:ind w:left="104" w:right="46" w:firstLine="0"/>
              <w:jc w:val="center"/>
            </w:pPr>
            <w:r>
              <w:rPr>
                <w:b/>
                <w:sz w:val="24"/>
              </w:rPr>
              <w:t xml:space="preserve">Перерыв между занятиями ОД </w:t>
            </w:r>
          </w:p>
        </w:tc>
        <w:tc>
          <w:tcPr>
            <w:tcW w:w="81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82409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10 минут </w:t>
            </w:r>
          </w:p>
        </w:tc>
      </w:tr>
      <w:tr w14:paraId="28452EEB">
        <w:tblPrEx>
          <w:tblCellMar>
            <w:top w:w="7" w:type="dxa"/>
            <w:left w:w="19" w:type="dxa"/>
            <w:bottom w:w="8" w:type="dxa"/>
            <w:right w:w="15" w:type="dxa"/>
          </w:tblCellMar>
        </w:tblPrEx>
        <w:trPr>
          <w:trHeight w:val="362" w:hRule="atLeast"/>
        </w:trPr>
        <w:tc>
          <w:tcPr>
            <w:tcW w:w="3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D22D9">
            <w:pPr>
              <w:spacing w:after="0" w:line="259" w:lineRule="auto"/>
              <w:ind w:left="0" w:right="7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 педагогической диагностики</w:t>
            </w:r>
          </w:p>
        </w:tc>
        <w:tc>
          <w:tcPr>
            <w:tcW w:w="81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C0730">
            <w:pPr>
              <w:spacing w:after="23" w:line="259" w:lineRule="auto"/>
              <w:ind w:left="89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rFonts w:hint="default"/>
                <w:sz w:val="24"/>
                <w:lang w:val="ru-RU"/>
              </w:rPr>
              <w:t>08</w:t>
            </w:r>
            <w:r>
              <w:rPr>
                <w:sz w:val="24"/>
              </w:rPr>
              <w:t>.09.202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г. - </w:t>
            </w:r>
            <w:r>
              <w:rPr>
                <w:rFonts w:hint="default"/>
                <w:sz w:val="24"/>
                <w:lang w:val="ru-RU"/>
              </w:rPr>
              <w:t>19</w:t>
            </w:r>
            <w:r>
              <w:rPr>
                <w:sz w:val="24"/>
              </w:rPr>
              <w:t>.09.202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z w:val="24"/>
              </w:rPr>
              <w:t>г.</w:t>
            </w:r>
          </w:p>
          <w:p w14:paraId="0A9B576A">
            <w:pPr>
              <w:spacing w:after="23" w:line="259" w:lineRule="auto"/>
              <w:ind w:left="89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 1</w:t>
            </w:r>
            <w:r>
              <w:rPr>
                <w:rFonts w:hint="default"/>
                <w:sz w:val="24"/>
                <w:lang w:val="ru-RU"/>
              </w:rPr>
              <w:t>1</w:t>
            </w:r>
            <w:r>
              <w:rPr>
                <w:sz w:val="24"/>
              </w:rPr>
              <w:t>.05.202</w:t>
            </w:r>
            <w:r>
              <w:rPr>
                <w:rFonts w:hint="default"/>
                <w:sz w:val="24"/>
                <w:lang w:val="ru-RU"/>
              </w:rPr>
              <w:t>6</w:t>
            </w:r>
            <w:r>
              <w:rPr>
                <w:sz w:val="24"/>
              </w:rPr>
              <w:t>г. - 2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.05.202</w:t>
            </w:r>
            <w:r>
              <w:rPr>
                <w:rFonts w:hint="default"/>
                <w:sz w:val="24"/>
                <w:lang w:val="ru-RU"/>
              </w:rPr>
              <w:t>6</w:t>
            </w:r>
            <w:r>
              <w:rPr>
                <w:sz w:val="24"/>
              </w:rPr>
              <w:t>г.</w:t>
            </w:r>
          </w:p>
        </w:tc>
      </w:tr>
      <w:tr w14:paraId="05273209">
        <w:tblPrEx>
          <w:tblCellMar>
            <w:top w:w="7" w:type="dxa"/>
            <w:left w:w="19" w:type="dxa"/>
            <w:bottom w:w="8" w:type="dxa"/>
            <w:right w:w="15" w:type="dxa"/>
          </w:tblCellMar>
        </w:tblPrEx>
        <w:trPr>
          <w:trHeight w:val="362" w:hRule="atLeast"/>
        </w:trPr>
        <w:tc>
          <w:tcPr>
            <w:tcW w:w="3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8F612">
            <w:pPr>
              <w:spacing w:after="0" w:line="259" w:lineRule="auto"/>
              <w:ind w:left="0" w:right="7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Выходные</w:t>
            </w:r>
          </w:p>
        </w:tc>
        <w:tc>
          <w:tcPr>
            <w:tcW w:w="81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8B67A">
            <w:pPr>
              <w:spacing w:after="23" w:line="259" w:lineRule="auto"/>
              <w:ind w:left="89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Суббота, воскресенье</w:t>
            </w:r>
          </w:p>
        </w:tc>
      </w:tr>
      <w:tr w14:paraId="1C6183BB">
        <w:tblPrEx>
          <w:tblCellMar>
            <w:top w:w="7" w:type="dxa"/>
            <w:left w:w="19" w:type="dxa"/>
            <w:bottom w:w="8" w:type="dxa"/>
            <w:right w:w="15" w:type="dxa"/>
          </w:tblCellMar>
        </w:tblPrEx>
        <w:trPr>
          <w:trHeight w:val="1666" w:hRule="atLeast"/>
        </w:trPr>
        <w:tc>
          <w:tcPr>
            <w:tcW w:w="3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5F88F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4"/>
              </w:rPr>
              <w:t xml:space="preserve">Праздничные выходные дни </w:t>
            </w:r>
          </w:p>
        </w:tc>
        <w:tc>
          <w:tcPr>
            <w:tcW w:w="81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1F2B1">
            <w:pPr>
              <w:spacing w:after="23" w:line="259" w:lineRule="auto"/>
              <w:ind w:left="89" w:right="0" w:firstLine="0"/>
              <w:jc w:val="left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 xml:space="preserve">со 2 по </w:t>
            </w:r>
            <w:r>
              <w:rPr>
                <w:sz w:val="24"/>
              </w:rPr>
              <w:t xml:space="preserve">4 ноября День Народного Единства,  </w:t>
            </w:r>
          </w:p>
          <w:p w14:paraId="633C3791">
            <w:pPr>
              <w:spacing w:after="23" w:line="259" w:lineRule="auto"/>
              <w:ind w:left="89" w:right="0" w:firstLine="0"/>
              <w:jc w:val="lef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 ноября День конституции Татарстана</w:t>
            </w:r>
          </w:p>
          <w:p w14:paraId="2E051FAF">
            <w:pPr>
              <w:spacing w:after="22" w:line="259" w:lineRule="auto"/>
              <w:ind w:left="0" w:right="0" w:firstLine="120" w:firstLineChars="50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30.12.202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г. по </w:t>
            </w:r>
            <w:r>
              <w:rPr>
                <w:rFonts w:hint="default"/>
                <w:sz w:val="24"/>
                <w:lang w:val="ru-RU"/>
              </w:rPr>
              <w:t>11</w:t>
            </w:r>
            <w:r>
              <w:rPr>
                <w:sz w:val="24"/>
              </w:rPr>
              <w:t>.01.202</w:t>
            </w:r>
            <w:r>
              <w:rPr>
                <w:rFonts w:hint="default"/>
                <w:sz w:val="24"/>
                <w:lang w:val="ru-RU"/>
              </w:rPr>
              <w:t>6</w:t>
            </w:r>
            <w:r>
              <w:rPr>
                <w:sz w:val="24"/>
              </w:rPr>
              <w:t>г.,  Новый год</w:t>
            </w:r>
          </w:p>
          <w:p w14:paraId="2E9A1FEE">
            <w:pPr>
              <w:spacing w:after="22" w:line="259" w:lineRule="auto"/>
              <w:ind w:left="89" w:right="0" w:firstLine="0"/>
              <w:jc w:val="left"/>
            </w:pPr>
            <w:r>
              <w:rPr>
                <w:sz w:val="24"/>
              </w:rPr>
              <w:t xml:space="preserve">23 февраля – День защитника Отечества;  </w:t>
            </w:r>
          </w:p>
          <w:p w14:paraId="6D9805CB">
            <w:pPr>
              <w:spacing w:after="0" w:line="259" w:lineRule="auto"/>
              <w:ind w:left="89" w:right="0" w:firstLine="0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rFonts w:hint="default"/>
                <w:sz w:val="24"/>
                <w:lang w:val="ru-RU"/>
              </w:rPr>
              <w:t xml:space="preserve"> 7 по 9 </w:t>
            </w:r>
            <w:r>
              <w:rPr>
                <w:sz w:val="24"/>
              </w:rPr>
              <w:t xml:space="preserve">марта – Международный женский день; </w:t>
            </w:r>
          </w:p>
          <w:p w14:paraId="0419E5F7">
            <w:pPr>
              <w:spacing w:after="0" w:line="259" w:lineRule="auto"/>
              <w:ind w:left="89" w:right="0" w:firstLine="0"/>
              <w:jc w:val="left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20</w:t>
            </w:r>
            <w:r>
              <w:rPr>
                <w:sz w:val="24"/>
              </w:rPr>
              <w:t xml:space="preserve"> марта – Ураза Байрам</w:t>
            </w:r>
          </w:p>
          <w:p w14:paraId="6F6F8DD4">
            <w:pPr>
              <w:spacing w:after="0" w:line="259" w:lineRule="auto"/>
              <w:ind w:left="89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 1 по </w:t>
            </w:r>
            <w:r>
              <w:rPr>
                <w:rFonts w:hint="default"/>
                <w:sz w:val="24"/>
                <w:lang w:val="ru-RU"/>
              </w:rPr>
              <w:t>3 мая</w:t>
            </w:r>
            <w:r>
              <w:rPr>
                <w:sz w:val="24"/>
              </w:rPr>
              <w:t xml:space="preserve">– Праздник весны и труда; </w:t>
            </w:r>
          </w:p>
          <w:p w14:paraId="3CB0F8E4">
            <w:pPr>
              <w:spacing w:after="0" w:line="259" w:lineRule="auto"/>
              <w:ind w:left="89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rFonts w:hint="default"/>
                <w:sz w:val="24"/>
                <w:lang w:val="ru-RU"/>
              </w:rPr>
              <w:t xml:space="preserve">9 </w:t>
            </w:r>
            <w:r>
              <w:rPr>
                <w:sz w:val="24"/>
              </w:rPr>
              <w:t>по 11</w:t>
            </w:r>
            <w:r>
              <w:rPr>
                <w:rFonts w:hint="default"/>
                <w:sz w:val="24"/>
                <w:lang w:val="ru-RU"/>
              </w:rPr>
              <w:t xml:space="preserve"> мая</w:t>
            </w:r>
            <w:r>
              <w:rPr>
                <w:sz w:val="24"/>
              </w:rPr>
              <w:t xml:space="preserve"> – День Победы,  </w:t>
            </w:r>
          </w:p>
          <w:p w14:paraId="78931163">
            <w:pPr>
              <w:spacing w:after="0" w:line="259" w:lineRule="auto"/>
              <w:ind w:left="89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rFonts w:hint="default"/>
                <w:sz w:val="24"/>
                <w:lang w:val="ru-RU"/>
              </w:rPr>
              <w:t xml:space="preserve"> июня - </w:t>
            </w:r>
            <w:r>
              <w:rPr>
                <w:sz w:val="24"/>
              </w:rPr>
              <w:t xml:space="preserve">День России, </w:t>
            </w:r>
          </w:p>
          <w:p w14:paraId="54B7451B">
            <w:pPr>
              <w:spacing w:after="0" w:line="259" w:lineRule="auto"/>
              <w:ind w:left="89" w:right="0" w:firstLine="0"/>
              <w:jc w:val="left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27 мая</w:t>
            </w:r>
            <w:r>
              <w:rPr>
                <w:sz w:val="24"/>
              </w:rPr>
              <w:t xml:space="preserve"> – Курбан Байрам</w:t>
            </w:r>
          </w:p>
          <w:p w14:paraId="7692C79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4"/>
              </w:rPr>
              <w:t xml:space="preserve">30 августа День Республики Татарстан </w:t>
            </w:r>
          </w:p>
        </w:tc>
      </w:tr>
      <w:tr w14:paraId="65A496C7">
        <w:tblPrEx>
          <w:tblCellMar>
            <w:top w:w="7" w:type="dxa"/>
            <w:left w:w="19" w:type="dxa"/>
            <w:bottom w:w="8" w:type="dxa"/>
            <w:right w:w="15" w:type="dxa"/>
          </w:tblCellMar>
        </w:tblPrEx>
        <w:trPr>
          <w:trHeight w:val="397" w:hRule="atLeast"/>
        </w:trPr>
        <w:tc>
          <w:tcPr>
            <w:tcW w:w="3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118A8">
            <w:pPr>
              <w:spacing w:after="0" w:line="259" w:lineRule="auto"/>
              <w:ind w:left="0" w:right="7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обучения</w:t>
            </w:r>
          </w:p>
        </w:tc>
        <w:tc>
          <w:tcPr>
            <w:tcW w:w="81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8B16C">
            <w:pPr>
              <w:spacing w:after="23" w:line="259" w:lineRule="auto"/>
              <w:ind w:left="89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</w:tr>
      <w:tr w14:paraId="2DE26B92">
        <w:tblPrEx>
          <w:tblCellMar>
            <w:top w:w="7" w:type="dxa"/>
            <w:left w:w="19" w:type="dxa"/>
            <w:bottom w:w="8" w:type="dxa"/>
            <w:right w:w="15" w:type="dxa"/>
          </w:tblCellMar>
        </w:tblPrEx>
        <w:trPr>
          <w:trHeight w:val="397" w:hRule="atLeast"/>
        </w:trPr>
        <w:tc>
          <w:tcPr>
            <w:tcW w:w="3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F8AF5">
            <w:pPr>
              <w:spacing w:after="0" w:line="259" w:lineRule="auto"/>
              <w:ind w:left="0" w:right="7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Языки воспитания</w:t>
            </w:r>
          </w:p>
        </w:tc>
        <w:tc>
          <w:tcPr>
            <w:tcW w:w="813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BCD98">
            <w:pPr>
              <w:spacing w:after="23" w:line="259" w:lineRule="auto"/>
              <w:ind w:left="89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Русский, татарский</w:t>
            </w:r>
          </w:p>
        </w:tc>
      </w:tr>
    </w:tbl>
    <w:p w14:paraId="1A7ABF31">
      <w:pPr>
        <w:spacing w:after="0" w:line="259" w:lineRule="auto"/>
        <w:ind w:left="0" w:right="0" w:firstLine="0"/>
        <w:jc w:val="left"/>
      </w:pPr>
    </w:p>
    <w:p w14:paraId="0F424238">
      <w:pPr>
        <w:spacing w:after="0" w:line="259" w:lineRule="auto"/>
        <w:ind w:left="0" w:right="0" w:firstLine="0"/>
        <w:jc w:val="left"/>
      </w:pPr>
    </w:p>
    <w:p w14:paraId="12207EB7">
      <w:pPr>
        <w:spacing w:after="0" w:line="259" w:lineRule="auto"/>
        <w:ind w:left="0" w:right="0" w:firstLine="0"/>
        <w:jc w:val="left"/>
      </w:pPr>
    </w:p>
    <w:p w14:paraId="71E2CA04">
      <w:pPr>
        <w:spacing w:after="0" w:line="259" w:lineRule="auto"/>
        <w:ind w:left="0" w:right="0" w:firstLine="0"/>
        <w:jc w:val="left"/>
      </w:pPr>
    </w:p>
    <w:p w14:paraId="76EB1D9C">
      <w:pPr>
        <w:spacing w:after="0" w:line="259" w:lineRule="auto"/>
        <w:ind w:left="0" w:right="0" w:firstLine="0"/>
        <w:jc w:val="left"/>
      </w:pPr>
    </w:p>
    <w:p w14:paraId="1DBA99C2">
      <w:pPr>
        <w:spacing w:after="0" w:line="259" w:lineRule="auto"/>
        <w:ind w:left="0" w:right="0" w:firstLine="0"/>
        <w:jc w:val="left"/>
      </w:pPr>
    </w:p>
    <w:p w14:paraId="1B0E8887">
      <w:pPr>
        <w:spacing w:after="0" w:line="259" w:lineRule="auto"/>
        <w:ind w:left="0" w:right="0" w:firstLine="0"/>
        <w:jc w:val="left"/>
      </w:pPr>
    </w:p>
    <w:p w14:paraId="5A3594CE">
      <w:pPr>
        <w:spacing w:after="0" w:line="259" w:lineRule="auto"/>
        <w:ind w:left="0" w:right="0" w:firstLine="0"/>
        <w:jc w:val="left"/>
      </w:pPr>
    </w:p>
    <w:p w14:paraId="18DD06D9">
      <w:pPr>
        <w:spacing w:after="0" w:line="259" w:lineRule="auto"/>
        <w:ind w:left="0" w:right="0" w:firstLine="0"/>
        <w:jc w:val="left"/>
      </w:pPr>
    </w:p>
    <w:p w14:paraId="26622224">
      <w:pPr>
        <w:spacing w:after="0" w:line="259" w:lineRule="auto"/>
        <w:ind w:left="0" w:right="0" w:firstLine="0"/>
        <w:jc w:val="left"/>
      </w:pPr>
    </w:p>
    <w:p w14:paraId="5A6BB9AC">
      <w:pPr>
        <w:spacing w:after="0" w:line="259" w:lineRule="auto"/>
        <w:ind w:left="0" w:right="0" w:firstLine="0"/>
        <w:jc w:val="left"/>
      </w:pPr>
    </w:p>
    <w:p w14:paraId="5AF4D1C3">
      <w:pPr>
        <w:spacing w:after="0" w:line="259" w:lineRule="auto"/>
        <w:ind w:left="0" w:right="0" w:firstLine="0"/>
        <w:jc w:val="left"/>
      </w:pPr>
    </w:p>
    <w:p w14:paraId="6B61EADE">
      <w:pPr>
        <w:spacing w:after="0" w:line="259" w:lineRule="auto"/>
        <w:ind w:left="0" w:right="0" w:firstLine="0"/>
        <w:jc w:val="left"/>
      </w:pPr>
    </w:p>
    <w:p w14:paraId="488E15AE">
      <w:pPr>
        <w:spacing w:after="0" w:line="259" w:lineRule="auto"/>
        <w:ind w:left="0" w:right="0" w:firstLine="0"/>
        <w:jc w:val="left"/>
      </w:pPr>
    </w:p>
    <w:p w14:paraId="7DCAE787">
      <w:pPr>
        <w:spacing w:after="0" w:line="259" w:lineRule="auto"/>
        <w:ind w:left="0" w:right="0" w:firstLine="0"/>
        <w:jc w:val="left"/>
      </w:pPr>
    </w:p>
    <w:p w14:paraId="41A3B22C">
      <w:pPr>
        <w:spacing w:after="0" w:line="259" w:lineRule="auto"/>
        <w:ind w:left="0" w:right="0" w:firstLine="0"/>
        <w:jc w:val="left"/>
      </w:pPr>
    </w:p>
    <w:p w14:paraId="2AC1A1BD">
      <w:pPr>
        <w:spacing w:after="0" w:line="259" w:lineRule="auto"/>
        <w:ind w:left="0" w:right="0" w:firstLine="0"/>
        <w:jc w:val="left"/>
      </w:pPr>
    </w:p>
    <w:p w14:paraId="2C7805F6">
      <w:pPr>
        <w:spacing w:after="0" w:line="259" w:lineRule="auto"/>
        <w:ind w:left="0" w:right="0" w:firstLine="0"/>
        <w:jc w:val="left"/>
      </w:pPr>
    </w:p>
    <w:p w14:paraId="2D64FAC8">
      <w:pPr>
        <w:spacing w:after="0" w:line="259" w:lineRule="auto"/>
        <w:ind w:left="0" w:right="0" w:firstLine="0"/>
        <w:jc w:val="left"/>
      </w:pPr>
    </w:p>
    <w:p w14:paraId="6F212127">
      <w:pPr>
        <w:spacing w:after="0" w:line="259" w:lineRule="auto"/>
        <w:ind w:left="0" w:right="0" w:firstLine="0"/>
        <w:jc w:val="left"/>
      </w:pPr>
    </w:p>
    <w:p w14:paraId="08CF8082">
      <w:pPr>
        <w:spacing w:after="0" w:line="259" w:lineRule="auto"/>
        <w:ind w:left="0" w:right="0" w:firstLine="0"/>
        <w:jc w:val="left"/>
      </w:pPr>
    </w:p>
    <w:p w14:paraId="2519B822">
      <w:pPr>
        <w:spacing w:after="0" w:line="259" w:lineRule="auto"/>
        <w:ind w:left="0" w:right="0" w:firstLine="0"/>
        <w:jc w:val="left"/>
      </w:pPr>
    </w:p>
    <w:p w14:paraId="07EAA71E">
      <w:pPr>
        <w:spacing w:after="0" w:line="259" w:lineRule="auto"/>
        <w:ind w:left="0" w:right="0" w:firstLine="0"/>
        <w:jc w:val="left"/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2"/>
        <w:gridCol w:w="4625"/>
      </w:tblGrid>
      <w:tr w14:paraId="6BDEB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2" w:type="dxa"/>
          </w:tcPr>
          <w:p w14:paraId="27E4E68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02D191B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51890B82">
            <w:pPr>
              <w:spacing w:after="0"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</w:p>
          <w:p w14:paraId="6E94D80A">
            <w:pPr>
              <w:spacing w:after="0"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СОГЛАСОВАНО</w:t>
            </w:r>
          </w:p>
          <w:p w14:paraId="6A3DD4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педагогическом совете </w:t>
            </w:r>
          </w:p>
          <w:p w14:paraId="3C0915F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«Красносельский детский сад «Рябинушка»</w:t>
            </w:r>
          </w:p>
          <w:p w14:paraId="7CC5EF5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</w:t>
            </w:r>
          </w:p>
          <w:p w14:paraId="0A2D5B0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«__»________20__ года №_______</w:t>
            </w:r>
          </w:p>
          <w:p w14:paraId="49E958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14:paraId="7E513650">
            <w:pPr>
              <w:spacing w:after="0"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</w:p>
          <w:p w14:paraId="06C65FAA">
            <w:pPr>
              <w:spacing w:after="0"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</w:p>
          <w:p w14:paraId="6B533C57">
            <w:pPr>
              <w:spacing w:after="0"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</w:p>
          <w:p w14:paraId="44030567">
            <w:pPr>
              <w:spacing w:after="0"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УТВЕРЖДЕНО</w:t>
            </w:r>
          </w:p>
          <w:p w14:paraId="3CBB43CB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</w:t>
            </w:r>
            <w:r>
              <w:rPr>
                <w:sz w:val="24"/>
                <w:szCs w:val="24"/>
              </w:rPr>
              <w:t>Заведующий МБДОУ</w:t>
            </w:r>
          </w:p>
          <w:p w14:paraId="266BAE1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«Красносельский детский сад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«Рябинушка» </w:t>
            </w:r>
          </w:p>
          <w:p w14:paraId="538A3F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________ Ч.И.Гилязутдинова</w:t>
            </w:r>
          </w:p>
          <w:p w14:paraId="070FD0B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Приказ №     от «__»____20__</w:t>
            </w:r>
          </w:p>
          <w:p w14:paraId="602AEED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7E6F31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2CD72EA5">
      <w:pPr>
        <w:spacing w:after="0" w:line="259" w:lineRule="auto"/>
        <w:ind w:left="0" w:right="0" w:firstLine="0"/>
        <w:jc w:val="left"/>
      </w:pPr>
    </w:p>
    <w:p w14:paraId="79F60250">
      <w:pPr>
        <w:spacing w:after="0" w:line="259" w:lineRule="auto"/>
        <w:ind w:left="0" w:right="0" w:firstLine="0"/>
        <w:jc w:val="left"/>
      </w:pPr>
    </w:p>
    <w:p w14:paraId="1F7E1297">
      <w:pPr>
        <w:spacing w:after="0" w:line="259" w:lineRule="auto"/>
        <w:ind w:left="0" w:right="0" w:firstLine="0"/>
        <w:jc w:val="left"/>
      </w:pPr>
    </w:p>
    <w:p w14:paraId="6EF1CC44">
      <w:pPr>
        <w:spacing w:after="0" w:line="259" w:lineRule="auto"/>
        <w:ind w:left="0" w:right="0" w:firstLine="0"/>
        <w:jc w:val="left"/>
      </w:pPr>
    </w:p>
    <w:p w14:paraId="4614DCA5">
      <w:pPr>
        <w:spacing w:after="0" w:line="259" w:lineRule="auto"/>
        <w:ind w:left="0" w:right="0" w:firstLine="0"/>
        <w:jc w:val="left"/>
      </w:pPr>
    </w:p>
    <w:p w14:paraId="5BDF8882">
      <w:pPr>
        <w:spacing w:after="0" w:line="259" w:lineRule="auto"/>
        <w:ind w:left="0" w:right="0" w:firstLine="0"/>
        <w:jc w:val="left"/>
      </w:pPr>
    </w:p>
    <w:p w14:paraId="521745AD">
      <w:pPr>
        <w:spacing w:after="0" w:line="259" w:lineRule="auto"/>
        <w:ind w:left="0" w:right="0" w:firstLine="0"/>
        <w:jc w:val="center"/>
        <w:rPr>
          <w:b/>
          <w:sz w:val="36"/>
          <w:szCs w:val="36"/>
        </w:rPr>
      </w:pPr>
    </w:p>
    <w:p w14:paraId="1009BC60">
      <w:pPr>
        <w:spacing w:after="0" w:line="259" w:lineRule="auto"/>
        <w:ind w:left="0" w:right="0" w:firstLine="0"/>
        <w:jc w:val="center"/>
        <w:rPr>
          <w:b/>
          <w:sz w:val="36"/>
          <w:szCs w:val="36"/>
        </w:rPr>
      </w:pPr>
    </w:p>
    <w:p w14:paraId="71BC30E8">
      <w:pPr>
        <w:spacing w:after="0" w:line="259" w:lineRule="auto"/>
        <w:ind w:left="0" w:right="0" w:firstLine="0"/>
        <w:jc w:val="center"/>
        <w:rPr>
          <w:b/>
          <w:sz w:val="36"/>
          <w:szCs w:val="36"/>
        </w:rPr>
      </w:pPr>
    </w:p>
    <w:p w14:paraId="6DC0CEAC">
      <w:pPr>
        <w:spacing w:after="0" w:line="259" w:lineRule="auto"/>
        <w:ind w:left="0" w:right="0" w:firstLine="0"/>
        <w:jc w:val="center"/>
        <w:rPr>
          <w:b/>
          <w:sz w:val="36"/>
          <w:szCs w:val="36"/>
        </w:rPr>
      </w:pPr>
    </w:p>
    <w:p w14:paraId="4ADEAA73">
      <w:pPr>
        <w:spacing w:after="0" w:line="259" w:lineRule="auto"/>
        <w:ind w:left="0" w:right="0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Календарный график</w:t>
      </w:r>
    </w:p>
    <w:p w14:paraId="7E027DD3">
      <w:pPr>
        <w:spacing w:after="0" w:line="259" w:lineRule="auto"/>
        <w:ind w:left="0" w:right="0" w:firstLine="0"/>
        <w:jc w:val="center"/>
        <w:rPr>
          <w:szCs w:val="28"/>
        </w:rPr>
      </w:pPr>
      <w:r>
        <w:rPr>
          <w:szCs w:val="28"/>
        </w:rPr>
        <w:t>муниципального бюджетного дошкольного образовательного учреждения</w:t>
      </w:r>
    </w:p>
    <w:p w14:paraId="57C5F735">
      <w:pPr>
        <w:spacing w:after="0" w:line="259" w:lineRule="auto"/>
        <w:ind w:left="0" w:right="0" w:firstLine="0"/>
        <w:jc w:val="center"/>
        <w:rPr>
          <w:szCs w:val="28"/>
        </w:rPr>
      </w:pPr>
      <w:r>
        <w:rPr>
          <w:szCs w:val="28"/>
        </w:rPr>
        <w:t>«Красносельский детский сад «Рябинушка»</w:t>
      </w:r>
    </w:p>
    <w:p w14:paraId="0BA53348">
      <w:pPr>
        <w:spacing w:after="0" w:line="259" w:lineRule="auto"/>
        <w:ind w:left="0" w:right="0" w:firstLine="0"/>
        <w:jc w:val="center"/>
        <w:rPr>
          <w:szCs w:val="28"/>
        </w:rPr>
      </w:pPr>
      <w:r>
        <w:rPr>
          <w:szCs w:val="28"/>
        </w:rPr>
        <w:t>Высокогорского муниципального района РТ</w:t>
      </w:r>
    </w:p>
    <w:p w14:paraId="06250A87">
      <w:pPr>
        <w:spacing w:after="0" w:line="259" w:lineRule="auto"/>
        <w:ind w:left="0" w:right="0" w:firstLine="0"/>
        <w:jc w:val="center"/>
        <w:rPr>
          <w:szCs w:val="28"/>
        </w:rPr>
      </w:pPr>
    </w:p>
    <w:p w14:paraId="26484E54">
      <w:pPr>
        <w:spacing w:after="0" w:line="259" w:lineRule="auto"/>
        <w:ind w:left="0" w:right="0" w:firstLine="0"/>
        <w:jc w:val="center"/>
        <w:rPr>
          <w:szCs w:val="28"/>
        </w:rPr>
      </w:pPr>
    </w:p>
    <w:p w14:paraId="36F170CD">
      <w:pPr>
        <w:spacing w:after="0" w:line="259" w:lineRule="auto"/>
        <w:ind w:left="0" w:right="0" w:firstLine="0"/>
        <w:jc w:val="center"/>
        <w:rPr>
          <w:b/>
          <w:szCs w:val="28"/>
        </w:rPr>
      </w:pPr>
    </w:p>
    <w:p w14:paraId="1306FF81">
      <w:pPr>
        <w:spacing w:after="0" w:line="259" w:lineRule="auto"/>
        <w:ind w:left="0" w:right="0" w:firstLine="0"/>
        <w:jc w:val="center"/>
        <w:rPr>
          <w:szCs w:val="28"/>
        </w:rPr>
      </w:pPr>
    </w:p>
    <w:p w14:paraId="31FFCC73">
      <w:pPr>
        <w:spacing w:after="0" w:line="259" w:lineRule="auto"/>
        <w:ind w:left="0" w:right="0" w:firstLine="0"/>
        <w:jc w:val="center"/>
        <w:rPr>
          <w:szCs w:val="28"/>
        </w:rPr>
      </w:pPr>
    </w:p>
    <w:p w14:paraId="586E1A4E">
      <w:pPr>
        <w:spacing w:after="0" w:line="259" w:lineRule="auto"/>
        <w:ind w:left="0" w:right="0" w:firstLine="0"/>
        <w:jc w:val="center"/>
        <w:rPr>
          <w:szCs w:val="28"/>
        </w:rPr>
      </w:pPr>
    </w:p>
    <w:p w14:paraId="0D258439">
      <w:pPr>
        <w:spacing w:after="0" w:line="259" w:lineRule="auto"/>
        <w:ind w:left="0" w:right="0" w:firstLine="0"/>
        <w:jc w:val="center"/>
        <w:rPr>
          <w:szCs w:val="28"/>
        </w:rPr>
      </w:pPr>
    </w:p>
    <w:p w14:paraId="558A1575">
      <w:pPr>
        <w:spacing w:after="0" w:line="259" w:lineRule="auto"/>
        <w:ind w:left="0" w:right="0" w:firstLine="0"/>
        <w:jc w:val="center"/>
        <w:rPr>
          <w:szCs w:val="28"/>
        </w:rPr>
      </w:pPr>
    </w:p>
    <w:p w14:paraId="52E276C7">
      <w:pPr>
        <w:spacing w:after="0" w:line="259" w:lineRule="auto"/>
        <w:ind w:left="0" w:right="0" w:firstLine="0"/>
        <w:jc w:val="center"/>
        <w:rPr>
          <w:szCs w:val="28"/>
        </w:rPr>
      </w:pPr>
    </w:p>
    <w:p w14:paraId="56F1036E">
      <w:pPr>
        <w:spacing w:after="0" w:line="259" w:lineRule="auto"/>
        <w:ind w:left="0" w:right="0" w:firstLine="0"/>
        <w:jc w:val="center"/>
        <w:rPr>
          <w:szCs w:val="28"/>
        </w:rPr>
      </w:pPr>
    </w:p>
    <w:p w14:paraId="6CB0D372">
      <w:pPr>
        <w:spacing w:after="0" w:line="259" w:lineRule="auto"/>
        <w:ind w:left="0" w:right="0" w:firstLine="0"/>
        <w:jc w:val="center"/>
        <w:rPr>
          <w:szCs w:val="28"/>
        </w:rPr>
      </w:pPr>
    </w:p>
    <w:p w14:paraId="6AE0C071">
      <w:pPr>
        <w:spacing w:after="0" w:line="259" w:lineRule="auto"/>
        <w:ind w:left="0" w:right="0" w:firstLine="0"/>
        <w:jc w:val="center"/>
        <w:rPr>
          <w:szCs w:val="28"/>
        </w:rPr>
      </w:pPr>
    </w:p>
    <w:p w14:paraId="75B2ABD9">
      <w:pPr>
        <w:spacing w:after="0" w:line="259" w:lineRule="auto"/>
        <w:ind w:left="0" w:right="0" w:firstLine="0"/>
        <w:jc w:val="center"/>
        <w:rPr>
          <w:szCs w:val="28"/>
        </w:rPr>
      </w:pPr>
    </w:p>
    <w:p w14:paraId="37EF8875">
      <w:pPr>
        <w:spacing w:after="0" w:line="259" w:lineRule="auto"/>
        <w:ind w:left="0" w:right="0" w:firstLine="0"/>
        <w:jc w:val="center"/>
        <w:rPr>
          <w:szCs w:val="28"/>
        </w:rPr>
      </w:pPr>
    </w:p>
    <w:p w14:paraId="769881A7">
      <w:pPr>
        <w:spacing w:after="0" w:line="259" w:lineRule="auto"/>
        <w:ind w:left="0" w:right="0" w:firstLine="0"/>
        <w:jc w:val="center"/>
        <w:rPr>
          <w:szCs w:val="28"/>
        </w:rPr>
      </w:pPr>
    </w:p>
    <w:p w14:paraId="4F6779D4">
      <w:pPr>
        <w:spacing w:after="0" w:line="259" w:lineRule="auto"/>
        <w:ind w:left="0" w:right="0" w:firstLine="0"/>
        <w:jc w:val="center"/>
        <w:rPr>
          <w:szCs w:val="28"/>
        </w:rPr>
      </w:pPr>
    </w:p>
    <w:p w14:paraId="63FC2CBC">
      <w:pPr>
        <w:spacing w:after="0" w:line="259" w:lineRule="auto"/>
        <w:ind w:left="0" w:right="0" w:firstLine="0"/>
        <w:jc w:val="center"/>
        <w:rPr>
          <w:szCs w:val="28"/>
        </w:rPr>
      </w:pPr>
    </w:p>
    <w:p w14:paraId="57577A73">
      <w:pPr>
        <w:spacing w:after="0" w:line="259" w:lineRule="auto"/>
        <w:ind w:left="0" w:right="0" w:firstLine="0"/>
        <w:rPr>
          <w:szCs w:val="28"/>
        </w:rPr>
      </w:pPr>
    </w:p>
    <w:p w14:paraId="1CC534BE">
      <w:pPr>
        <w:spacing w:after="0" w:line="259" w:lineRule="auto"/>
        <w:ind w:left="0" w:right="0" w:firstLine="0"/>
        <w:rPr>
          <w:szCs w:val="28"/>
        </w:rPr>
      </w:pPr>
    </w:p>
    <w:p w14:paraId="7920CFA1">
      <w:pPr>
        <w:spacing w:after="0" w:line="259" w:lineRule="auto"/>
        <w:ind w:left="0" w:right="0" w:firstLine="0"/>
        <w:rPr>
          <w:szCs w:val="28"/>
        </w:rPr>
      </w:pPr>
    </w:p>
    <w:p w14:paraId="31D21885">
      <w:pPr>
        <w:spacing w:after="0" w:line="259" w:lineRule="auto"/>
        <w:ind w:left="0" w:right="0" w:firstLine="0"/>
        <w:rPr>
          <w:szCs w:val="28"/>
        </w:rPr>
      </w:pPr>
    </w:p>
    <w:p w14:paraId="791E8296">
      <w:pPr>
        <w:spacing w:after="0" w:line="259" w:lineRule="auto"/>
        <w:ind w:left="0" w:right="0" w:firstLine="0"/>
        <w:jc w:val="center"/>
        <w:rPr>
          <w:szCs w:val="28"/>
        </w:rPr>
      </w:pPr>
      <w:r>
        <w:rPr>
          <w:szCs w:val="28"/>
        </w:rPr>
        <w:t>202</w:t>
      </w:r>
      <w:r>
        <w:rPr>
          <w:rFonts w:hint="default"/>
          <w:szCs w:val="28"/>
          <w:lang w:val="ru-RU"/>
        </w:rPr>
        <w:t>5</w:t>
      </w:r>
      <w:r>
        <w:rPr>
          <w:szCs w:val="28"/>
        </w:rPr>
        <w:t>г.</w:t>
      </w:r>
    </w:p>
    <w:sectPr>
      <w:pgSz w:w="11906" w:h="16838"/>
      <w:pgMar w:top="405" w:right="1131" w:bottom="923" w:left="566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8" w:lineRule="auto"/>
      </w:pPr>
      <w:r>
        <w:separator/>
      </w:r>
    </w:p>
  </w:footnote>
  <w:footnote w:type="continuationSeparator" w:id="1">
    <w:p>
      <w:pPr>
        <w:spacing w:before="0" w:after="0" w:line="26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E054F"/>
    <w:rsid w:val="00043CEF"/>
    <w:rsid w:val="00046C7C"/>
    <w:rsid w:val="000519B2"/>
    <w:rsid w:val="00076E01"/>
    <w:rsid w:val="000E054F"/>
    <w:rsid w:val="0011164D"/>
    <w:rsid w:val="001832C6"/>
    <w:rsid w:val="002129F4"/>
    <w:rsid w:val="00255E32"/>
    <w:rsid w:val="003C558D"/>
    <w:rsid w:val="004D2216"/>
    <w:rsid w:val="005406EF"/>
    <w:rsid w:val="00573EFC"/>
    <w:rsid w:val="005E3AC7"/>
    <w:rsid w:val="00632756"/>
    <w:rsid w:val="00685A33"/>
    <w:rsid w:val="00685DAE"/>
    <w:rsid w:val="00730B7F"/>
    <w:rsid w:val="007811ED"/>
    <w:rsid w:val="007F7173"/>
    <w:rsid w:val="00820B05"/>
    <w:rsid w:val="00841D3A"/>
    <w:rsid w:val="009B04E4"/>
    <w:rsid w:val="009E0F23"/>
    <w:rsid w:val="00A87C5B"/>
    <w:rsid w:val="00AF2DAB"/>
    <w:rsid w:val="00B72C77"/>
    <w:rsid w:val="00BC1BE9"/>
    <w:rsid w:val="00C54A71"/>
    <w:rsid w:val="00D57967"/>
    <w:rsid w:val="00DE2958"/>
    <w:rsid w:val="00F22D5E"/>
    <w:rsid w:val="00F42D0F"/>
    <w:rsid w:val="360674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3" w:line="268" w:lineRule="auto"/>
      <w:ind w:left="576" w:right="1" w:hanging="10"/>
      <w:jc w:val="both"/>
    </w:pPr>
    <w:rPr>
      <w:rFonts w:ascii="Times New Roman" w:hAnsi="Times New Roman" w:eastAsia="Times New Roman" w:cs="Times New Roman"/>
      <w:color w:val="000000"/>
      <w:sz w:val="28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806</Words>
  <Characters>4599</Characters>
  <Lines>38</Lines>
  <Paragraphs>10</Paragraphs>
  <TotalTime>22</TotalTime>
  <ScaleCrop>false</ScaleCrop>
  <LinksUpToDate>false</LinksUpToDate>
  <CharactersWithSpaces>5395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2025-08-01T16:49:00Z</dcterms:created>
  <dc:creator>MSI</dc:creator>
  <cp:lastModifiedBy>MSI</cp:lastModifiedBy>
  <dcterms:modified xsi:type="dcterms:W3CDTF">2025-10-16T11:35:01Z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576E13F288DF45B4989BDDA190F68F78_12</vt:lpwstr>
  </property>
</Properties>
</file>